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3F3" w:rsidRDefault="00DB43F3" w:rsidP="00DB43F3">
      <w:pPr>
        <w:jc w:val="center"/>
        <w:rPr>
          <w:rFonts w:ascii="Times New Roman" w:hAnsi="Times New Roman" w:cs="Times New Roman"/>
          <w:b/>
          <w:color w:val="000009"/>
          <w:spacing w:val="37"/>
          <w:sz w:val="24"/>
          <w:szCs w:val="24"/>
        </w:rPr>
      </w:pPr>
      <w:r>
        <w:rPr>
          <w:rFonts w:ascii="Times New Roman" w:hAnsi="Times New Roman" w:cs="Times New Roman"/>
          <w:b/>
          <w:color w:val="000009"/>
          <w:sz w:val="24"/>
          <w:szCs w:val="24"/>
        </w:rPr>
        <w:t>Лекция</w:t>
      </w:r>
      <w:r w:rsidRPr="004220A2">
        <w:rPr>
          <w:rFonts w:ascii="Times New Roman" w:hAnsi="Times New Roman" w:cs="Times New Roman"/>
          <w:b/>
          <w:color w:val="000009"/>
          <w:spacing w:val="36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4.</w:t>
      </w:r>
    </w:p>
    <w:p w:rsidR="00B736C5" w:rsidRDefault="00DB43F3" w:rsidP="00DB43F3">
      <w:pPr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Практикум</w:t>
      </w:r>
      <w:r w:rsidRPr="004220A2">
        <w:rPr>
          <w:rFonts w:ascii="Times New Roman" w:hAnsi="Times New Roman" w:cs="Times New Roman"/>
          <w:b/>
          <w:color w:val="000009"/>
          <w:spacing w:val="36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по</w:t>
      </w:r>
      <w:r w:rsidRPr="004220A2">
        <w:rPr>
          <w:rFonts w:ascii="Times New Roman" w:hAnsi="Times New Roman" w:cs="Times New Roman"/>
          <w:b/>
          <w:color w:val="000009"/>
          <w:spacing w:val="37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нейропсихологической</w:t>
      </w:r>
      <w:r w:rsidRPr="004220A2">
        <w:rPr>
          <w:rFonts w:ascii="Times New Roman" w:hAnsi="Times New Roman" w:cs="Times New Roman"/>
          <w:b/>
          <w:color w:val="000009"/>
          <w:spacing w:val="37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диагностике:</w:t>
      </w:r>
      <w:r w:rsidRPr="004220A2">
        <w:rPr>
          <w:rFonts w:ascii="Times New Roman" w:hAnsi="Times New Roman" w:cs="Times New Roman"/>
          <w:b/>
          <w:color w:val="000009"/>
          <w:spacing w:val="36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исследование</w:t>
      </w:r>
      <w:r w:rsidRPr="004220A2">
        <w:rPr>
          <w:rFonts w:ascii="Times New Roman" w:hAnsi="Times New Roman" w:cs="Times New Roman"/>
          <w:b/>
          <w:color w:val="000009"/>
          <w:spacing w:val="36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речи,</w:t>
      </w:r>
      <w:r w:rsidRPr="004220A2">
        <w:rPr>
          <w:rFonts w:ascii="Times New Roman" w:hAnsi="Times New Roman" w:cs="Times New Roman"/>
          <w:b/>
          <w:color w:val="000009"/>
          <w:spacing w:val="-57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чтения,</w:t>
      </w:r>
      <w:r w:rsidRPr="004220A2">
        <w:rPr>
          <w:rFonts w:ascii="Times New Roman" w:hAnsi="Times New Roman" w:cs="Times New Roman"/>
          <w:b/>
          <w:color w:val="000009"/>
          <w:spacing w:val="-1"/>
          <w:sz w:val="24"/>
          <w:szCs w:val="24"/>
        </w:rPr>
        <w:t xml:space="preserve"> </w:t>
      </w:r>
      <w:r w:rsidRPr="004220A2">
        <w:rPr>
          <w:rFonts w:ascii="Times New Roman" w:hAnsi="Times New Roman" w:cs="Times New Roman"/>
          <w:b/>
          <w:color w:val="000009"/>
          <w:sz w:val="24"/>
          <w:szCs w:val="24"/>
        </w:rPr>
        <w:t>письма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Исследование речи, чтения и письма у детей является одной из важных областей в психолингвистике и педагогической психологии. Эти аспекты развиваются на протяжении всей ранней жизни и играют ключевую роль в общем психическом, когнитивном и социальном развитии ребенка. Важность этой темы заключается не только в понимании того, как формируются языковые навыки, но и в применении полученных знаний для создания эффективных программ обучения и поддержки.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Цели лекции</w:t>
      </w:r>
    </w:p>
    <w:p w:rsidR="00F01BD8" w:rsidRPr="00F01BD8" w:rsidRDefault="00F01BD8" w:rsidP="00F01BD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Рассмотреть основные этапы и характеристики развития речи у детей.</w:t>
      </w:r>
    </w:p>
    <w:p w:rsidR="00F01BD8" w:rsidRPr="00F01BD8" w:rsidRDefault="00F01BD8" w:rsidP="00F01BD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Проанализировать психолингвистические аспекты чтения и письма.</w:t>
      </w:r>
    </w:p>
    <w:p w:rsidR="00F01BD8" w:rsidRPr="00F01BD8" w:rsidRDefault="00F01BD8" w:rsidP="00F01BD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Обсудить методы исследования и диагностики речевых нарушений.</w:t>
      </w:r>
    </w:p>
    <w:p w:rsidR="00F01BD8" w:rsidRPr="00F01BD8" w:rsidRDefault="00F01BD8" w:rsidP="00F01BD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Поделитесь рекомендациями по поддержке и развитию речевых навыков у детей.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1. Развитие речи у детей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1.1. Этапы развития речи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Речевое развитие у детей проходит через несколько ключевых этапов: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Лепет (0-12 месяцев)</w:t>
      </w:r>
      <w:r w:rsidRPr="00F01BD8">
        <w:rPr>
          <w:rFonts w:ascii="Times New Roman" w:hAnsi="Times New Roman" w:cs="Times New Roman"/>
          <w:sz w:val="28"/>
          <w:szCs w:val="28"/>
        </w:rPr>
        <w:t xml:space="preserve">: На этом этапе дети начинают издавать звуки, исследуя возможности своего голоса. Речевые навыки формируются через </w:t>
      </w:r>
      <w:proofErr w:type="spellStart"/>
      <w:r w:rsidRPr="00F01BD8">
        <w:rPr>
          <w:rFonts w:ascii="Times New Roman" w:hAnsi="Times New Roman" w:cs="Times New Roman"/>
          <w:sz w:val="28"/>
          <w:szCs w:val="28"/>
        </w:rPr>
        <w:t>imitation</w:t>
      </w:r>
      <w:proofErr w:type="spellEnd"/>
      <w:r w:rsidRPr="00F01BD8">
        <w:rPr>
          <w:rFonts w:ascii="Times New Roman" w:hAnsi="Times New Roman" w:cs="Times New Roman"/>
          <w:sz w:val="28"/>
          <w:szCs w:val="28"/>
        </w:rPr>
        <w:t>, когда они подражают звукам окружающих.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Односложные слова (12-18 месяцев)</w:t>
      </w:r>
      <w:r w:rsidRPr="00F01BD8">
        <w:rPr>
          <w:rFonts w:ascii="Times New Roman" w:hAnsi="Times New Roman" w:cs="Times New Roman"/>
          <w:sz w:val="28"/>
          <w:szCs w:val="28"/>
        </w:rPr>
        <w:t>: Дети начинают использовать отдельные слова для обозначения объектов или действий. Например, "мама", "да", "</w:t>
      </w:r>
      <w:proofErr w:type="spellStart"/>
      <w:r w:rsidRPr="00F01BD8">
        <w:rPr>
          <w:rFonts w:ascii="Times New Roman" w:hAnsi="Times New Roman" w:cs="Times New Roman"/>
          <w:sz w:val="28"/>
          <w:szCs w:val="28"/>
        </w:rPr>
        <w:t>бру</w:t>
      </w:r>
      <w:proofErr w:type="spellEnd"/>
      <w:r w:rsidRPr="00F01BD8">
        <w:rPr>
          <w:rFonts w:ascii="Times New Roman" w:hAnsi="Times New Roman" w:cs="Times New Roman"/>
          <w:sz w:val="28"/>
          <w:szCs w:val="28"/>
        </w:rPr>
        <w:t>".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1BD8">
        <w:rPr>
          <w:rFonts w:ascii="Times New Roman" w:hAnsi="Times New Roman" w:cs="Times New Roman"/>
          <w:b/>
          <w:bCs/>
          <w:sz w:val="28"/>
          <w:szCs w:val="28"/>
        </w:rPr>
        <w:t>Двусловные</w:t>
      </w:r>
      <w:proofErr w:type="spellEnd"/>
      <w:r w:rsidRPr="00F01BD8">
        <w:rPr>
          <w:rFonts w:ascii="Times New Roman" w:hAnsi="Times New Roman" w:cs="Times New Roman"/>
          <w:b/>
          <w:bCs/>
          <w:sz w:val="28"/>
          <w:szCs w:val="28"/>
        </w:rPr>
        <w:t xml:space="preserve"> конструкции (18-24 месяца)</w:t>
      </w:r>
      <w:r w:rsidRPr="00F01BD8">
        <w:rPr>
          <w:rFonts w:ascii="Times New Roman" w:hAnsi="Times New Roman" w:cs="Times New Roman"/>
          <w:sz w:val="28"/>
          <w:szCs w:val="28"/>
        </w:rPr>
        <w:t>: На данном этапе образуются простые фразы, состоящие из двух слов, такие как "мама уйдет" или "дай мяч".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Развитие грамматической структуры (2-3 года)</w:t>
      </w:r>
      <w:r w:rsidRPr="00F01BD8">
        <w:rPr>
          <w:rFonts w:ascii="Times New Roman" w:hAnsi="Times New Roman" w:cs="Times New Roman"/>
          <w:sz w:val="28"/>
          <w:szCs w:val="28"/>
        </w:rPr>
        <w:t>: Дети осваивают более сложные структуры речи и начинают использовать простые предложения.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Сложные предложения (3-5 лет)</w:t>
      </w:r>
      <w:r w:rsidRPr="00F01BD8">
        <w:rPr>
          <w:rFonts w:ascii="Times New Roman" w:hAnsi="Times New Roman" w:cs="Times New Roman"/>
          <w:sz w:val="28"/>
          <w:szCs w:val="28"/>
        </w:rPr>
        <w:t>: Дети становятся способны строить сложные предложения с несколькими членами. Их словарный запас значительно увеличивается.</w:t>
      </w:r>
    </w:p>
    <w:p w:rsidR="00F01BD8" w:rsidRPr="00F01BD8" w:rsidRDefault="00F01BD8" w:rsidP="00F01BD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Стилистическое разнообразие (5-7 лет)</w:t>
      </w:r>
      <w:r w:rsidRPr="00F01BD8">
        <w:rPr>
          <w:rFonts w:ascii="Times New Roman" w:hAnsi="Times New Roman" w:cs="Times New Roman"/>
          <w:sz w:val="28"/>
          <w:szCs w:val="28"/>
        </w:rPr>
        <w:t>: Речь ребенка становится более разнообразной как по структуре, так и по содержанию. Он начинает осознавать правила коммуникации.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1.2. Факторы, влияющие на развитие речи</w:t>
      </w:r>
    </w:p>
    <w:p w:rsidR="00F01BD8" w:rsidRPr="00F01BD8" w:rsidRDefault="00F01BD8" w:rsidP="00F01BD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Социокультурные факторы</w:t>
      </w:r>
      <w:r w:rsidRPr="00F01BD8">
        <w:rPr>
          <w:rFonts w:ascii="Times New Roman" w:hAnsi="Times New Roman" w:cs="Times New Roman"/>
          <w:sz w:val="28"/>
          <w:szCs w:val="28"/>
        </w:rPr>
        <w:t>: Уровень социального взаимодействия, количество общения с родителями и окружающими.</w:t>
      </w:r>
    </w:p>
    <w:p w:rsidR="00F01BD8" w:rsidRPr="00F01BD8" w:rsidRDefault="00F01BD8" w:rsidP="00F01BD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Когнитивное развитие</w:t>
      </w:r>
      <w:r w:rsidRPr="00F01BD8">
        <w:rPr>
          <w:rFonts w:ascii="Times New Roman" w:hAnsi="Times New Roman" w:cs="Times New Roman"/>
          <w:sz w:val="28"/>
          <w:szCs w:val="28"/>
        </w:rPr>
        <w:t>: Развитие мышления напрямую связано с речевыми навыками. Способности к абстрактному мышлению способствуют более сложному использованию языка.</w:t>
      </w:r>
    </w:p>
    <w:p w:rsidR="00F01BD8" w:rsidRPr="00F01BD8" w:rsidRDefault="00F01BD8" w:rsidP="00F01BD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Физические факторы</w:t>
      </w:r>
      <w:r w:rsidRPr="00F01BD8">
        <w:rPr>
          <w:rFonts w:ascii="Times New Roman" w:hAnsi="Times New Roman" w:cs="Times New Roman"/>
          <w:sz w:val="28"/>
          <w:szCs w:val="28"/>
        </w:rPr>
        <w:t>: Психомоторное развитие, здоровье органов слуха и речи.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2. Чтение у детей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2.1. Этапы развития читаемых навыков</w:t>
      </w:r>
    </w:p>
    <w:p w:rsidR="00F01BD8" w:rsidRPr="00F01BD8" w:rsidRDefault="00F01BD8" w:rsidP="00F01BD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Ранняя подготовка к чтению (3-5 лет)</w:t>
      </w:r>
      <w:r w:rsidRPr="00F01BD8">
        <w:rPr>
          <w:rFonts w:ascii="Times New Roman" w:hAnsi="Times New Roman" w:cs="Times New Roman"/>
          <w:sz w:val="28"/>
          <w:szCs w:val="28"/>
        </w:rPr>
        <w:t>: Дети начинают осознавать, что письменный текст несет смысл. Игра с книгами, рассказывание историй.</w:t>
      </w:r>
    </w:p>
    <w:p w:rsidR="00F01BD8" w:rsidRPr="00F01BD8" w:rsidRDefault="00F01BD8" w:rsidP="00F01BD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Освоение декодирования (5-7 лет)</w:t>
      </w:r>
      <w:r w:rsidRPr="00F01BD8">
        <w:rPr>
          <w:rFonts w:ascii="Times New Roman" w:hAnsi="Times New Roman" w:cs="Times New Roman"/>
          <w:sz w:val="28"/>
          <w:szCs w:val="28"/>
        </w:rPr>
        <w:t>: На этом этапе дети учатся связывать звуки с символами и начинают читать простые слова и предложения.</w:t>
      </w:r>
    </w:p>
    <w:p w:rsidR="00F01BD8" w:rsidRPr="00F01BD8" w:rsidRDefault="00F01BD8" w:rsidP="00F01BD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Чтение как навыка (7-10 лет)</w:t>
      </w:r>
      <w:r w:rsidRPr="00F01BD8">
        <w:rPr>
          <w:rFonts w:ascii="Times New Roman" w:hAnsi="Times New Roman" w:cs="Times New Roman"/>
          <w:sz w:val="28"/>
          <w:szCs w:val="28"/>
        </w:rPr>
        <w:t>: Увеличение скорости чтения, развитие навыков понимания текста, способность выделять главные идеи.</w:t>
      </w:r>
    </w:p>
    <w:p w:rsidR="00F01BD8" w:rsidRPr="00F01BD8" w:rsidRDefault="00F01BD8" w:rsidP="00F01BD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Критическое чтение и анализ (10+ лет)</w:t>
      </w:r>
      <w:r w:rsidRPr="00F01BD8">
        <w:rPr>
          <w:rFonts w:ascii="Times New Roman" w:hAnsi="Times New Roman" w:cs="Times New Roman"/>
          <w:sz w:val="28"/>
          <w:szCs w:val="28"/>
        </w:rPr>
        <w:t>: Дети начинают осмысленно относиться к прочитанному, анализируют текст, размышляют о его содержании и контексте.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2.2. Психолингвистические аспекты чтения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Чтение – это сложный психолингвистический процесс, который включает в себя:</w:t>
      </w:r>
    </w:p>
    <w:p w:rsidR="00F01BD8" w:rsidRPr="00F01BD8" w:rsidRDefault="00F01BD8" w:rsidP="00F01BD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Декодирование</w:t>
      </w:r>
      <w:r w:rsidRPr="00F01BD8">
        <w:rPr>
          <w:rFonts w:ascii="Times New Roman" w:hAnsi="Times New Roman" w:cs="Times New Roman"/>
          <w:sz w:val="28"/>
          <w:szCs w:val="28"/>
        </w:rPr>
        <w:t>: Преобразование графических символов в звуковые.</w:t>
      </w:r>
    </w:p>
    <w:p w:rsidR="00F01BD8" w:rsidRPr="00F01BD8" w:rsidRDefault="00F01BD8" w:rsidP="00F01BD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Понимание</w:t>
      </w:r>
      <w:r w:rsidRPr="00F01BD8">
        <w:rPr>
          <w:rFonts w:ascii="Times New Roman" w:hAnsi="Times New Roman" w:cs="Times New Roman"/>
          <w:sz w:val="28"/>
          <w:szCs w:val="28"/>
        </w:rPr>
        <w:t>: Интерпретация прочитанного, осознание смыслов.</w:t>
      </w:r>
    </w:p>
    <w:p w:rsidR="00F01BD8" w:rsidRPr="00F01BD8" w:rsidRDefault="00F01BD8" w:rsidP="00F01BD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Интеграция</w:t>
      </w:r>
      <w:r w:rsidRPr="00F01BD8">
        <w:rPr>
          <w:rFonts w:ascii="Times New Roman" w:hAnsi="Times New Roman" w:cs="Times New Roman"/>
          <w:sz w:val="28"/>
          <w:szCs w:val="28"/>
        </w:rPr>
        <w:t>: Связывание новых знаний с уже имеющимися.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2.3. Методы измерения чтения</w:t>
      </w:r>
    </w:p>
    <w:p w:rsidR="00F01BD8" w:rsidRPr="00F01BD8" w:rsidRDefault="00F01BD8" w:rsidP="00F01BD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Тесты на беглость и понимание</w:t>
      </w:r>
      <w:r w:rsidRPr="00F01BD8">
        <w:rPr>
          <w:rFonts w:ascii="Times New Roman" w:hAnsi="Times New Roman" w:cs="Times New Roman"/>
          <w:sz w:val="28"/>
          <w:szCs w:val="28"/>
        </w:rPr>
        <w:t>: Стандартные тесты для определения уровня чтения.</w:t>
      </w:r>
    </w:p>
    <w:p w:rsidR="00F01BD8" w:rsidRPr="00F01BD8" w:rsidRDefault="00F01BD8" w:rsidP="00F01BD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Наблюдение и аналитические исследования</w:t>
      </w:r>
      <w:r w:rsidRPr="00F01BD8">
        <w:rPr>
          <w:rFonts w:ascii="Times New Roman" w:hAnsi="Times New Roman" w:cs="Times New Roman"/>
          <w:sz w:val="28"/>
          <w:szCs w:val="28"/>
        </w:rPr>
        <w:t>: Наблюдение за процессом чтения и анализ ошибок.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3. Письмо у детей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3.1. Этапы письма</w:t>
      </w:r>
    </w:p>
    <w:p w:rsidR="00F01BD8" w:rsidRPr="00F01BD8" w:rsidRDefault="00F01BD8" w:rsidP="00F01BD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 (3-5 лет)</w:t>
      </w:r>
      <w:r w:rsidRPr="00F01BD8">
        <w:rPr>
          <w:rFonts w:ascii="Times New Roman" w:hAnsi="Times New Roman" w:cs="Times New Roman"/>
          <w:sz w:val="28"/>
          <w:szCs w:val="28"/>
        </w:rPr>
        <w:t>: Дети начинают изучать мелкую моторику, осваивают навыки рисования и работы с ручкой.</w:t>
      </w:r>
    </w:p>
    <w:p w:rsidR="00F01BD8" w:rsidRPr="00F01BD8" w:rsidRDefault="00F01BD8" w:rsidP="00F01BD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Первые попытки письма (5-7 лет)</w:t>
      </w:r>
      <w:r w:rsidRPr="00F01BD8">
        <w:rPr>
          <w:rFonts w:ascii="Times New Roman" w:hAnsi="Times New Roman" w:cs="Times New Roman"/>
          <w:sz w:val="28"/>
          <w:szCs w:val="28"/>
        </w:rPr>
        <w:t>: Дети начинают писать отдельные буквы, а затем слова.</w:t>
      </w:r>
    </w:p>
    <w:p w:rsidR="00F01BD8" w:rsidRPr="00F01BD8" w:rsidRDefault="00F01BD8" w:rsidP="00F01BD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Освоение структуры текста (7-10 лет)</w:t>
      </w:r>
      <w:r w:rsidRPr="00F01BD8">
        <w:rPr>
          <w:rFonts w:ascii="Times New Roman" w:hAnsi="Times New Roman" w:cs="Times New Roman"/>
          <w:sz w:val="28"/>
          <w:szCs w:val="28"/>
        </w:rPr>
        <w:t>: Дети учатся составлять простые предложения, понимают правила пунктуации.</w:t>
      </w:r>
    </w:p>
    <w:p w:rsidR="00F01BD8" w:rsidRPr="00F01BD8" w:rsidRDefault="00F01BD8" w:rsidP="00F01BD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Развитие стиля (10+ лет)</w:t>
      </w:r>
      <w:r w:rsidRPr="00F01BD8">
        <w:rPr>
          <w:rFonts w:ascii="Times New Roman" w:hAnsi="Times New Roman" w:cs="Times New Roman"/>
          <w:sz w:val="28"/>
          <w:szCs w:val="28"/>
        </w:rPr>
        <w:t>: Ребята начинают осознавать различные стили письма, могут писать эссе, письма и рассказы.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3.2. Психолингвистические аспекты письма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Письмо, как и чтение, требует высокой степени интеграции когнитивных навыков:</w:t>
      </w:r>
    </w:p>
    <w:p w:rsidR="00F01BD8" w:rsidRPr="00F01BD8" w:rsidRDefault="00F01BD8" w:rsidP="00F01BD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1BD8">
        <w:rPr>
          <w:rFonts w:ascii="Times New Roman" w:hAnsi="Times New Roman" w:cs="Times New Roman"/>
          <w:b/>
          <w:bCs/>
          <w:sz w:val="28"/>
          <w:szCs w:val="28"/>
        </w:rPr>
        <w:t>Графомоторные</w:t>
      </w:r>
      <w:proofErr w:type="spellEnd"/>
      <w:r w:rsidRPr="00F01BD8">
        <w:rPr>
          <w:rFonts w:ascii="Times New Roman" w:hAnsi="Times New Roman" w:cs="Times New Roman"/>
          <w:b/>
          <w:bCs/>
          <w:sz w:val="28"/>
          <w:szCs w:val="28"/>
        </w:rPr>
        <w:t xml:space="preserve"> навыки</w:t>
      </w:r>
      <w:r w:rsidRPr="00F01BD8">
        <w:rPr>
          <w:rFonts w:ascii="Times New Roman" w:hAnsi="Times New Roman" w:cs="Times New Roman"/>
          <w:sz w:val="28"/>
          <w:szCs w:val="28"/>
        </w:rPr>
        <w:t>: Координация движений рук для написания.</w:t>
      </w:r>
    </w:p>
    <w:p w:rsidR="00F01BD8" w:rsidRPr="00F01BD8" w:rsidRDefault="00F01BD8" w:rsidP="00F01BD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Организация мысли</w:t>
      </w:r>
      <w:r w:rsidRPr="00F01BD8">
        <w:rPr>
          <w:rFonts w:ascii="Times New Roman" w:hAnsi="Times New Roman" w:cs="Times New Roman"/>
          <w:sz w:val="28"/>
          <w:szCs w:val="28"/>
        </w:rPr>
        <w:t>: Умение структурировать текст, четко формулировать мысли.</w:t>
      </w:r>
    </w:p>
    <w:p w:rsidR="00F01BD8" w:rsidRPr="00F01BD8" w:rsidRDefault="00F01BD8" w:rsidP="00F01BD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Редактирование</w:t>
      </w:r>
      <w:r w:rsidRPr="00F01BD8">
        <w:rPr>
          <w:rFonts w:ascii="Times New Roman" w:hAnsi="Times New Roman" w:cs="Times New Roman"/>
          <w:sz w:val="28"/>
          <w:szCs w:val="28"/>
        </w:rPr>
        <w:t>: Навыки исправления собственных ошибок, что требует анализа и критического мышления.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3.3. Исследование письма у детей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Изучение письма включает в себя:</w:t>
      </w:r>
    </w:p>
    <w:p w:rsidR="00F01BD8" w:rsidRPr="00F01BD8" w:rsidRDefault="00F01BD8" w:rsidP="00F01BD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proofErr w:type="gramStart"/>
      <w:r w:rsidRPr="00F01BD8">
        <w:rPr>
          <w:rFonts w:ascii="Times New Roman" w:hAnsi="Times New Roman" w:cs="Times New Roman"/>
          <w:b/>
          <w:bCs/>
          <w:sz w:val="28"/>
          <w:szCs w:val="28"/>
        </w:rPr>
        <w:t>качества</w:t>
      </w:r>
      <w:proofErr w:type="gramEnd"/>
      <w:r w:rsidRPr="00F01BD8">
        <w:rPr>
          <w:rFonts w:ascii="Times New Roman" w:hAnsi="Times New Roman" w:cs="Times New Roman"/>
          <w:b/>
          <w:bCs/>
          <w:sz w:val="28"/>
          <w:szCs w:val="28"/>
        </w:rPr>
        <w:t xml:space="preserve"> написанного</w:t>
      </w:r>
      <w:r w:rsidRPr="00F01BD8">
        <w:rPr>
          <w:rFonts w:ascii="Times New Roman" w:hAnsi="Times New Roman" w:cs="Times New Roman"/>
          <w:sz w:val="28"/>
          <w:szCs w:val="28"/>
        </w:rPr>
        <w:t>: Анализ орфографии, грамматики и стиля.</w:t>
      </w:r>
    </w:p>
    <w:p w:rsidR="00F01BD8" w:rsidRPr="00F01BD8" w:rsidRDefault="00F01BD8" w:rsidP="00F01BD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Наблюдение над процессом письма</w:t>
      </w:r>
      <w:r w:rsidRPr="00F01BD8">
        <w:rPr>
          <w:rFonts w:ascii="Times New Roman" w:hAnsi="Times New Roman" w:cs="Times New Roman"/>
          <w:sz w:val="28"/>
          <w:szCs w:val="28"/>
        </w:rPr>
        <w:t>: Диагностика того, как дети организуют свои мысли перед написанием.</w:t>
      </w:r>
      <w:bookmarkStart w:id="0" w:name="_GoBack"/>
      <w:bookmarkEnd w:id="0"/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4. Речевые нарушения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4.1. Диагностика речевых нарушений</w:t>
      </w:r>
    </w:p>
    <w:p w:rsidR="00F01BD8" w:rsidRPr="00F01BD8" w:rsidRDefault="00F01BD8" w:rsidP="00F01BD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Логопедическая диагностика</w:t>
      </w:r>
      <w:r w:rsidRPr="00F01BD8">
        <w:rPr>
          <w:rFonts w:ascii="Times New Roman" w:hAnsi="Times New Roman" w:cs="Times New Roman"/>
          <w:sz w:val="28"/>
          <w:szCs w:val="28"/>
        </w:rPr>
        <w:t>: Использование тестов для выявления проблем с артикуляцией, фонематическим восприятием и другими аспектами.</w:t>
      </w:r>
    </w:p>
    <w:p w:rsidR="00F01BD8" w:rsidRPr="00F01BD8" w:rsidRDefault="00F01BD8" w:rsidP="00F01BD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Психолого-педагогическая диагностика</w:t>
      </w:r>
      <w:r w:rsidRPr="00F01BD8">
        <w:rPr>
          <w:rFonts w:ascii="Times New Roman" w:hAnsi="Times New Roman" w:cs="Times New Roman"/>
          <w:sz w:val="28"/>
          <w:szCs w:val="28"/>
        </w:rPr>
        <w:t>: Оценка вклада когнитивных и эмоциональных факторов на речь, чтение и письмо.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4.2. Виды речевых нарушений</w:t>
      </w:r>
    </w:p>
    <w:p w:rsidR="00F01BD8" w:rsidRPr="00F01BD8" w:rsidRDefault="00F01BD8" w:rsidP="00F01BD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1BD8">
        <w:rPr>
          <w:rFonts w:ascii="Times New Roman" w:hAnsi="Times New Roman" w:cs="Times New Roman"/>
          <w:b/>
          <w:bCs/>
          <w:sz w:val="28"/>
          <w:szCs w:val="28"/>
        </w:rPr>
        <w:t>Дислалия</w:t>
      </w:r>
      <w:proofErr w:type="spellEnd"/>
      <w:r w:rsidRPr="00F01BD8">
        <w:rPr>
          <w:rFonts w:ascii="Times New Roman" w:hAnsi="Times New Roman" w:cs="Times New Roman"/>
          <w:sz w:val="28"/>
          <w:szCs w:val="28"/>
        </w:rPr>
        <w:t>: Нарушение произнесения звуков.</w:t>
      </w:r>
    </w:p>
    <w:p w:rsidR="00F01BD8" w:rsidRPr="00F01BD8" w:rsidRDefault="00F01BD8" w:rsidP="00F01BD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Дизартрия</w:t>
      </w:r>
      <w:r w:rsidRPr="00F01BD8">
        <w:rPr>
          <w:rFonts w:ascii="Times New Roman" w:hAnsi="Times New Roman" w:cs="Times New Roman"/>
          <w:sz w:val="28"/>
          <w:szCs w:val="28"/>
        </w:rPr>
        <w:t>: Проблемы с артикуляцией, связанные с нервной системой.</w:t>
      </w:r>
    </w:p>
    <w:p w:rsidR="00F01BD8" w:rsidRPr="00F01BD8" w:rsidRDefault="00F01BD8" w:rsidP="00F01BD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1BD8">
        <w:rPr>
          <w:rFonts w:ascii="Times New Roman" w:hAnsi="Times New Roman" w:cs="Times New Roman"/>
          <w:b/>
          <w:bCs/>
          <w:sz w:val="28"/>
          <w:szCs w:val="28"/>
        </w:rPr>
        <w:t>Аллалия</w:t>
      </w:r>
      <w:proofErr w:type="spellEnd"/>
      <w:r w:rsidRPr="00F01BD8">
        <w:rPr>
          <w:rFonts w:ascii="Times New Roman" w:hAnsi="Times New Roman" w:cs="Times New Roman"/>
          <w:sz w:val="28"/>
          <w:szCs w:val="28"/>
        </w:rPr>
        <w:t>: Задержка речевого развития.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5. Поддержка и развитие речевых навыков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5.1. Родители и учителя</w:t>
      </w:r>
    </w:p>
    <w:p w:rsidR="00F01BD8" w:rsidRPr="00F01BD8" w:rsidRDefault="00F01BD8" w:rsidP="00F01BD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Создание языковой среды</w:t>
      </w:r>
      <w:r w:rsidRPr="00F01BD8">
        <w:rPr>
          <w:rFonts w:ascii="Times New Roman" w:hAnsi="Times New Roman" w:cs="Times New Roman"/>
          <w:sz w:val="28"/>
          <w:szCs w:val="28"/>
        </w:rPr>
        <w:t>: Активное общение с детьми, чтение книг, обсуждение прочитанного.</w:t>
      </w:r>
    </w:p>
    <w:p w:rsidR="00F01BD8" w:rsidRPr="00F01BD8" w:rsidRDefault="00F01BD8" w:rsidP="00F01BD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Игры на развитие речи</w:t>
      </w:r>
      <w:r w:rsidRPr="00F01BD8">
        <w:rPr>
          <w:rFonts w:ascii="Times New Roman" w:hAnsi="Times New Roman" w:cs="Times New Roman"/>
          <w:sz w:val="28"/>
          <w:szCs w:val="28"/>
        </w:rPr>
        <w:t>: Использование ролевых игр, настольных игр для углубления языковых навыков.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5.2. Специальные методы</w:t>
      </w:r>
    </w:p>
    <w:p w:rsidR="00F01BD8" w:rsidRPr="00F01BD8" w:rsidRDefault="00F01BD8" w:rsidP="00F01BD8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Логопедические занятия</w:t>
      </w:r>
      <w:r w:rsidRPr="00F01BD8">
        <w:rPr>
          <w:rFonts w:ascii="Times New Roman" w:hAnsi="Times New Roman" w:cs="Times New Roman"/>
          <w:sz w:val="28"/>
          <w:szCs w:val="28"/>
        </w:rPr>
        <w:t>: Регулярные занятия с логопедом для коррекции речевых нарушений.</w:t>
      </w:r>
    </w:p>
    <w:p w:rsidR="00F01BD8" w:rsidRPr="00F01BD8" w:rsidRDefault="00F01BD8" w:rsidP="00F01BD8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Курсы по чтению и письму</w:t>
      </w:r>
      <w:r w:rsidRPr="00F01BD8">
        <w:rPr>
          <w:rFonts w:ascii="Times New Roman" w:hAnsi="Times New Roman" w:cs="Times New Roman"/>
          <w:sz w:val="28"/>
          <w:szCs w:val="28"/>
        </w:rPr>
        <w:t>: Специальные курсы на развитие навыков чтения и письма.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5.3. Использование технологий</w:t>
      </w:r>
    </w:p>
    <w:p w:rsidR="00F01BD8" w:rsidRPr="00F01BD8" w:rsidRDefault="00F01BD8" w:rsidP="00F01BD8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Образовательные приложения</w:t>
      </w:r>
      <w:r w:rsidRPr="00F01BD8">
        <w:rPr>
          <w:rFonts w:ascii="Times New Roman" w:hAnsi="Times New Roman" w:cs="Times New Roman"/>
          <w:sz w:val="28"/>
          <w:szCs w:val="28"/>
        </w:rPr>
        <w:t>: Использование мобильных приложений и онлайн-курсов для обучения чтению и письму.</w:t>
      </w:r>
    </w:p>
    <w:p w:rsidR="00F01BD8" w:rsidRPr="00F01BD8" w:rsidRDefault="00F01BD8" w:rsidP="00F01BD8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Игровые платформы</w:t>
      </w:r>
      <w:r w:rsidRPr="00F01BD8">
        <w:rPr>
          <w:rFonts w:ascii="Times New Roman" w:hAnsi="Times New Roman" w:cs="Times New Roman"/>
          <w:sz w:val="28"/>
          <w:szCs w:val="28"/>
        </w:rPr>
        <w:t>: Интерактивные игры, направленные на развитие языковых навыков.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BD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F01BD8" w:rsidRPr="00F01BD8" w:rsidRDefault="00F01BD8" w:rsidP="00F01BD8">
      <w:pPr>
        <w:jc w:val="both"/>
        <w:rPr>
          <w:rFonts w:ascii="Times New Roman" w:hAnsi="Times New Roman" w:cs="Times New Roman"/>
          <w:sz w:val="28"/>
          <w:szCs w:val="28"/>
        </w:rPr>
      </w:pPr>
      <w:r w:rsidRPr="00F01BD8">
        <w:rPr>
          <w:rFonts w:ascii="Times New Roman" w:hAnsi="Times New Roman" w:cs="Times New Roman"/>
          <w:sz w:val="28"/>
          <w:szCs w:val="28"/>
        </w:rPr>
        <w:t>Исследование речи, чтения и письма у детей представляет собой многогранную и динамичную область, важную для понимания психологического и когнитивного развития. Систематическое изучение данной темы позволяет выявлять проблемы на ранних стадиях и создавать индивидуализированные подходы к обучению и коррекции. Устойчивый успех в освоении языка открывает двери не только к образовательному успеху, но и к социальной адаптации и гармоничному развитию личности в целом.</w:t>
      </w:r>
    </w:p>
    <w:p w:rsidR="00DB43F3" w:rsidRPr="00F01BD8" w:rsidRDefault="00DB43F3" w:rsidP="00DB43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B43F3" w:rsidRPr="00F0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6F57"/>
    <w:multiLevelType w:val="multilevel"/>
    <w:tmpl w:val="34EE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66C92"/>
    <w:multiLevelType w:val="multilevel"/>
    <w:tmpl w:val="D0C6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B7556"/>
    <w:multiLevelType w:val="multilevel"/>
    <w:tmpl w:val="76CA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003D3"/>
    <w:multiLevelType w:val="multilevel"/>
    <w:tmpl w:val="E6F6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7E06B0"/>
    <w:multiLevelType w:val="multilevel"/>
    <w:tmpl w:val="A030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94940"/>
    <w:multiLevelType w:val="multilevel"/>
    <w:tmpl w:val="A460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E17CD"/>
    <w:multiLevelType w:val="multilevel"/>
    <w:tmpl w:val="ACB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D31CB4"/>
    <w:multiLevelType w:val="multilevel"/>
    <w:tmpl w:val="A1A0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7C7830"/>
    <w:multiLevelType w:val="multilevel"/>
    <w:tmpl w:val="1716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27360"/>
    <w:multiLevelType w:val="multilevel"/>
    <w:tmpl w:val="ECA0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C7498E"/>
    <w:multiLevelType w:val="multilevel"/>
    <w:tmpl w:val="FC70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0C7A4B"/>
    <w:multiLevelType w:val="multilevel"/>
    <w:tmpl w:val="E5E40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BB00A5"/>
    <w:multiLevelType w:val="multilevel"/>
    <w:tmpl w:val="C736E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BB2E4E"/>
    <w:multiLevelType w:val="multilevel"/>
    <w:tmpl w:val="5F00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3"/>
  </w:num>
  <w:num w:numId="6">
    <w:abstractNumId w:val="1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29"/>
    <w:rsid w:val="00B736C5"/>
    <w:rsid w:val="00DB43F3"/>
    <w:rsid w:val="00DC2A29"/>
    <w:rsid w:val="00F0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167A6-30A8-4E0C-9603-EAF0A768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2024-11-07T09:27:00Z</dcterms:created>
  <dcterms:modified xsi:type="dcterms:W3CDTF">2024-11-07T09:43:00Z</dcterms:modified>
</cp:coreProperties>
</file>